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2E99" w:rsidRDefault="00C6460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Утверждаю:  </w:t>
      </w:r>
    </w:p>
    <w:p w:rsidR="004C2E99" w:rsidRDefault="00C64605">
      <w:pPr>
        <w:jc w:val="right"/>
        <w:rPr>
          <w:bCs/>
          <w:sz w:val="28"/>
          <w:szCs w:val="28"/>
        </w:rPr>
      </w:pPr>
      <w:r>
        <w:rPr>
          <w:rFonts w:eastAsia="CenturySchoolbook" w:cs="CenturySchoolbook"/>
          <w:sz w:val="28"/>
          <w:szCs w:val="28"/>
        </w:rPr>
        <w:t>«Начальник отдела обеспечения безопасности»</w:t>
      </w:r>
      <w:r>
        <w:rPr>
          <w:bCs/>
          <w:sz w:val="28"/>
          <w:szCs w:val="28"/>
        </w:rPr>
        <w:t xml:space="preserve"> </w:t>
      </w:r>
    </w:p>
    <w:p w:rsidR="004C2E99" w:rsidRDefault="00C64605">
      <w:pPr>
        <w:autoSpaceDE w:val="0"/>
        <w:jc w:val="right"/>
        <w:rPr>
          <w:rFonts w:eastAsia="CenturySchoolbook" w:cs="CenturySchoolbook"/>
          <w:bCs/>
          <w:sz w:val="28"/>
          <w:szCs w:val="28"/>
        </w:rPr>
      </w:pPr>
      <w:r>
        <w:rPr>
          <w:rFonts w:eastAsia="CenturySchoolbook" w:cs="CenturySchoolbook"/>
          <w:bCs/>
          <w:sz w:val="28"/>
          <w:szCs w:val="28"/>
        </w:rPr>
        <w:t xml:space="preserve">                                                                                                                         _______________________/</w:t>
      </w:r>
      <w:r>
        <w:t xml:space="preserve"> </w:t>
      </w:r>
      <w:r>
        <w:rPr>
          <w:rFonts w:eastAsia="CenturySchoolbook" w:cs="CenturySchoolbook"/>
          <w:bCs/>
          <w:sz w:val="28"/>
          <w:szCs w:val="28"/>
        </w:rPr>
        <w:t>Олейник Николай Васильевич /</w:t>
      </w:r>
    </w:p>
    <w:p w:rsidR="004C2E99" w:rsidRDefault="00C64605">
      <w:pPr>
        <w:autoSpaceDE w:val="0"/>
        <w:jc w:val="both"/>
        <w:rPr>
          <w:rFonts w:eastAsia="CenturySchoolbook" w:cs="CenturySchoolbook"/>
          <w:bCs/>
          <w:sz w:val="28"/>
          <w:szCs w:val="28"/>
        </w:rPr>
      </w:pPr>
      <w:r>
        <w:rPr>
          <w:rFonts w:eastAsia="CenturySchoolbook" w:cs="CenturySchoolbook"/>
          <w:bCs/>
          <w:sz w:val="28"/>
          <w:szCs w:val="28"/>
        </w:rPr>
        <w:t xml:space="preserve">                                                          подпись                            Ф.И.О.    </w:t>
      </w:r>
    </w:p>
    <w:p w:rsidR="004C2E99" w:rsidRDefault="00C64605">
      <w:pPr>
        <w:jc w:val="right"/>
        <w:rPr>
          <w:bCs/>
          <w:sz w:val="28"/>
          <w:szCs w:val="28"/>
        </w:rPr>
      </w:pPr>
      <w:r>
        <w:rPr>
          <w:bCs/>
          <w:sz w:val="28"/>
          <w:szCs w:val="28"/>
        </w:rPr>
        <w:t>«_______</w:t>
      </w:r>
      <w:proofErr w:type="gramStart"/>
      <w:r>
        <w:rPr>
          <w:bCs/>
          <w:sz w:val="28"/>
          <w:szCs w:val="28"/>
        </w:rPr>
        <w:t>_»_</w:t>
      </w:r>
      <w:proofErr w:type="gramEnd"/>
      <w:r>
        <w:rPr>
          <w:bCs/>
          <w:sz w:val="28"/>
          <w:szCs w:val="28"/>
        </w:rPr>
        <w:t>________________________20____г.</w:t>
      </w:r>
    </w:p>
    <w:p w:rsidR="004C2E99" w:rsidRDefault="004C2E99">
      <w:pPr>
        <w:jc w:val="right"/>
        <w:rPr>
          <w:bCs/>
          <w:sz w:val="28"/>
          <w:szCs w:val="28"/>
        </w:rPr>
      </w:pPr>
    </w:p>
    <w:p w:rsidR="004C2E99" w:rsidRDefault="004C2E99">
      <w:pPr>
        <w:jc w:val="center"/>
        <w:rPr>
          <w:bCs/>
          <w:sz w:val="28"/>
          <w:szCs w:val="28"/>
        </w:rPr>
      </w:pPr>
    </w:p>
    <w:p w:rsidR="004C2E99" w:rsidRDefault="00C646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ПАСПОРТ ДОСТУПНОСТИ</w:t>
      </w:r>
    </w:p>
    <w:p w:rsidR="004C2E99" w:rsidRDefault="00C646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приоритетного объекта для инвалидов </w:t>
      </w:r>
    </w:p>
    <w:p w:rsidR="004C2E99" w:rsidRDefault="00C6460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 других маломобильных групп населения </w:t>
      </w:r>
    </w:p>
    <w:p w:rsidR="004C2E99" w:rsidRDefault="00C6460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№___________ </w:t>
      </w:r>
    </w:p>
    <w:p w:rsidR="004C2E99" w:rsidRDefault="004C2E99">
      <w:pPr>
        <w:rPr>
          <w:bCs/>
          <w:i/>
          <w:iCs/>
          <w:sz w:val="28"/>
          <w:szCs w:val="28"/>
        </w:rPr>
      </w:pPr>
    </w:p>
    <w:p w:rsidR="004C2E99" w:rsidRDefault="00C6460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Общие сведения об объекте</w:t>
      </w:r>
    </w:p>
    <w:p w:rsidR="004C2E99" w:rsidRDefault="004C2E99">
      <w:pPr>
        <w:rPr>
          <w:bCs/>
          <w:i/>
          <w:iCs/>
          <w:sz w:val="28"/>
          <w:szCs w:val="28"/>
        </w:rPr>
      </w:pPr>
    </w:p>
    <w:p w:rsidR="004C2E99" w:rsidRPr="00143227" w:rsidRDefault="00C64605">
      <w:pPr>
        <w:numPr>
          <w:ilvl w:val="1"/>
          <w:numId w:val="1"/>
        </w:numPr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 Наименование (вид) объекта</w:t>
      </w:r>
      <w:r w:rsidR="00143227">
        <w:rPr>
          <w:bCs/>
          <w:iCs/>
          <w:sz w:val="28"/>
          <w:szCs w:val="28"/>
        </w:rPr>
        <w:t xml:space="preserve"> </w:t>
      </w:r>
      <w:r w:rsidR="00143227" w:rsidRPr="00143227">
        <w:rPr>
          <w:b/>
          <w:bCs/>
          <w:iCs/>
          <w:sz w:val="28"/>
          <w:szCs w:val="28"/>
        </w:rPr>
        <w:t>муниципальное бюджетное дошкольное образовательное учреждение «Детский сад № 463» городского округа Самара</w:t>
      </w:r>
    </w:p>
    <w:p w:rsidR="004C2E99" w:rsidRDefault="00C64605">
      <w:pPr>
        <w:numPr>
          <w:ilvl w:val="1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. Адрес объекта </w:t>
      </w:r>
      <w:r w:rsidR="00143227" w:rsidRPr="00143227">
        <w:rPr>
          <w:b/>
          <w:bCs/>
          <w:iCs/>
          <w:sz w:val="28"/>
          <w:szCs w:val="28"/>
        </w:rPr>
        <w:t xml:space="preserve">443029, </w:t>
      </w:r>
      <w:proofErr w:type="spellStart"/>
      <w:r w:rsidR="00143227" w:rsidRPr="00143227">
        <w:rPr>
          <w:b/>
          <w:bCs/>
          <w:iCs/>
          <w:sz w:val="28"/>
          <w:szCs w:val="28"/>
        </w:rPr>
        <w:t>г.Самара</w:t>
      </w:r>
      <w:proofErr w:type="spellEnd"/>
      <w:r w:rsidR="00143227" w:rsidRPr="00143227">
        <w:rPr>
          <w:b/>
          <w:bCs/>
          <w:iCs/>
          <w:sz w:val="28"/>
          <w:szCs w:val="28"/>
        </w:rPr>
        <w:t xml:space="preserve">, </w:t>
      </w:r>
      <w:proofErr w:type="spellStart"/>
      <w:r w:rsidR="00143227" w:rsidRPr="00143227">
        <w:rPr>
          <w:b/>
          <w:bCs/>
          <w:iCs/>
          <w:sz w:val="28"/>
          <w:szCs w:val="28"/>
        </w:rPr>
        <w:t>ул.Ново-</w:t>
      </w:r>
      <w:proofErr w:type="gramStart"/>
      <w:r w:rsidR="00143227" w:rsidRPr="00143227">
        <w:rPr>
          <w:b/>
          <w:bCs/>
          <w:iCs/>
          <w:sz w:val="28"/>
          <w:szCs w:val="28"/>
        </w:rPr>
        <w:t>Садовая,д</w:t>
      </w:r>
      <w:proofErr w:type="spellEnd"/>
      <w:r w:rsidR="00143227" w:rsidRPr="00143227">
        <w:rPr>
          <w:b/>
          <w:bCs/>
          <w:iCs/>
          <w:sz w:val="28"/>
          <w:szCs w:val="28"/>
        </w:rPr>
        <w:t>.</w:t>
      </w:r>
      <w:proofErr w:type="gramEnd"/>
      <w:r w:rsidR="00143227" w:rsidRPr="00143227">
        <w:rPr>
          <w:b/>
          <w:bCs/>
          <w:iCs/>
          <w:sz w:val="28"/>
          <w:szCs w:val="28"/>
        </w:rPr>
        <w:t xml:space="preserve"> 224</w:t>
      </w:r>
    </w:p>
    <w:p w:rsidR="004C2E99" w:rsidRDefault="00C64605">
      <w:pPr>
        <w:numPr>
          <w:ilvl w:val="1"/>
          <w:numId w:val="1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 Сведения о размещении объекта:</w:t>
      </w:r>
    </w:p>
    <w:p w:rsidR="004C2E99" w:rsidRDefault="00C64605">
      <w:pPr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отдельно стоящее здание</w:t>
      </w:r>
      <w:r w:rsidR="00143227">
        <w:rPr>
          <w:bCs/>
          <w:iCs/>
          <w:sz w:val="28"/>
          <w:szCs w:val="28"/>
        </w:rPr>
        <w:t xml:space="preserve"> </w:t>
      </w:r>
      <w:r w:rsidR="00143227" w:rsidRPr="00143227">
        <w:rPr>
          <w:b/>
          <w:bCs/>
          <w:iCs/>
          <w:sz w:val="28"/>
          <w:szCs w:val="28"/>
        </w:rPr>
        <w:t>2</w:t>
      </w:r>
      <w:r>
        <w:rPr>
          <w:bCs/>
          <w:iCs/>
          <w:sz w:val="28"/>
          <w:szCs w:val="28"/>
        </w:rPr>
        <w:t xml:space="preserve"> этаж</w:t>
      </w:r>
      <w:r w:rsidR="00143227">
        <w:rPr>
          <w:bCs/>
          <w:iCs/>
          <w:sz w:val="28"/>
          <w:szCs w:val="28"/>
        </w:rPr>
        <w:t>а</w:t>
      </w:r>
      <w:r>
        <w:rPr>
          <w:bCs/>
          <w:iCs/>
          <w:sz w:val="28"/>
          <w:szCs w:val="28"/>
        </w:rPr>
        <w:t xml:space="preserve">, </w:t>
      </w:r>
      <w:r w:rsidR="00B66038" w:rsidRPr="00B66038">
        <w:rPr>
          <w:b/>
          <w:bCs/>
          <w:iCs/>
          <w:sz w:val="28"/>
          <w:szCs w:val="28"/>
        </w:rPr>
        <w:t>2403,9</w:t>
      </w:r>
      <w:r>
        <w:rPr>
          <w:bCs/>
          <w:iCs/>
          <w:sz w:val="28"/>
          <w:szCs w:val="28"/>
        </w:rPr>
        <w:t xml:space="preserve"> </w:t>
      </w:r>
      <w:proofErr w:type="spellStart"/>
      <w:r>
        <w:rPr>
          <w:bCs/>
          <w:iCs/>
          <w:sz w:val="28"/>
          <w:szCs w:val="28"/>
        </w:rPr>
        <w:t>кв.м</w:t>
      </w:r>
      <w:proofErr w:type="spellEnd"/>
      <w:r>
        <w:rPr>
          <w:bCs/>
          <w:iCs/>
          <w:sz w:val="28"/>
          <w:szCs w:val="28"/>
        </w:rPr>
        <w:t>.</w:t>
      </w:r>
    </w:p>
    <w:p w:rsidR="004C2E99" w:rsidRDefault="00C64605">
      <w:pPr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- часть здания __________ этажей (или на _________ этаже), ________ </w:t>
      </w:r>
      <w:proofErr w:type="spellStart"/>
      <w:r>
        <w:rPr>
          <w:bCs/>
          <w:iCs/>
          <w:sz w:val="28"/>
          <w:szCs w:val="28"/>
        </w:rPr>
        <w:t>кв.м</w:t>
      </w:r>
      <w:proofErr w:type="spellEnd"/>
      <w:r>
        <w:rPr>
          <w:bCs/>
          <w:iCs/>
          <w:sz w:val="28"/>
          <w:szCs w:val="28"/>
        </w:rPr>
        <w:t>.</w:t>
      </w:r>
    </w:p>
    <w:p w:rsidR="004C2E99" w:rsidRDefault="00C64605">
      <w:pPr>
        <w:ind w:left="720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- наличие прилегающего земельного участка (</w:t>
      </w:r>
      <w:r w:rsidRPr="00B66038">
        <w:rPr>
          <w:b/>
          <w:bCs/>
          <w:iCs/>
          <w:sz w:val="28"/>
          <w:szCs w:val="28"/>
        </w:rPr>
        <w:t>да</w:t>
      </w:r>
      <w:r>
        <w:rPr>
          <w:bCs/>
          <w:iCs/>
          <w:sz w:val="28"/>
          <w:szCs w:val="28"/>
        </w:rPr>
        <w:t xml:space="preserve">, нет): </w:t>
      </w:r>
      <w:r w:rsidR="00364B57" w:rsidRPr="00364B57">
        <w:rPr>
          <w:b/>
          <w:bCs/>
          <w:iCs/>
          <w:sz w:val="28"/>
          <w:szCs w:val="28"/>
        </w:rPr>
        <w:t>7685</w:t>
      </w:r>
      <w:r w:rsidRPr="00364B57">
        <w:rPr>
          <w:bCs/>
          <w:iCs/>
          <w:sz w:val="28"/>
          <w:szCs w:val="28"/>
        </w:rPr>
        <w:t xml:space="preserve"> </w:t>
      </w:r>
      <w:proofErr w:type="spellStart"/>
      <w:r w:rsidRPr="00364B57">
        <w:rPr>
          <w:bCs/>
          <w:iCs/>
          <w:sz w:val="28"/>
          <w:szCs w:val="28"/>
        </w:rPr>
        <w:t>кв.м</w:t>
      </w:r>
      <w:proofErr w:type="spellEnd"/>
      <w:r w:rsidRPr="00364B57">
        <w:rPr>
          <w:bCs/>
          <w:iCs/>
          <w:sz w:val="28"/>
          <w:szCs w:val="28"/>
        </w:rPr>
        <w:t>.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1.4. Год постройки здания </w:t>
      </w:r>
      <w:r w:rsidR="00364B57">
        <w:rPr>
          <w:b/>
          <w:bCs/>
          <w:iCs/>
          <w:sz w:val="28"/>
          <w:szCs w:val="28"/>
        </w:rPr>
        <w:t>1992</w:t>
      </w:r>
      <w:r>
        <w:rPr>
          <w:bCs/>
          <w:iCs/>
          <w:sz w:val="28"/>
          <w:szCs w:val="28"/>
        </w:rPr>
        <w:t>, последнего капитального ремонта</w:t>
      </w:r>
      <w:r w:rsidR="00364B57">
        <w:rPr>
          <w:bCs/>
          <w:iCs/>
          <w:sz w:val="28"/>
          <w:szCs w:val="28"/>
        </w:rPr>
        <w:t xml:space="preserve">    -     </w:t>
      </w:r>
    </w:p>
    <w:p w:rsidR="004C2E99" w:rsidRDefault="00C64605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1.5. Дата предстоящих плановых ремонтных работ: </w:t>
      </w:r>
      <w:r>
        <w:rPr>
          <w:bCs/>
          <w:i/>
          <w:iCs/>
          <w:sz w:val="28"/>
          <w:szCs w:val="28"/>
        </w:rPr>
        <w:t>текущего___</w:t>
      </w:r>
      <w:r w:rsidR="00364B57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>____, капитального____</w:t>
      </w:r>
      <w:r w:rsidR="00364B57">
        <w:rPr>
          <w:bCs/>
          <w:i/>
          <w:iCs/>
          <w:sz w:val="28"/>
          <w:szCs w:val="28"/>
        </w:rPr>
        <w:t>-</w:t>
      </w:r>
      <w:r>
        <w:rPr>
          <w:bCs/>
          <w:i/>
          <w:iCs/>
          <w:sz w:val="28"/>
          <w:szCs w:val="28"/>
        </w:rPr>
        <w:t>____</w:t>
      </w:r>
    </w:p>
    <w:p w:rsidR="004C2E99" w:rsidRDefault="004C2E99">
      <w:pPr>
        <w:rPr>
          <w:bCs/>
          <w:i/>
          <w:iCs/>
          <w:sz w:val="28"/>
          <w:szCs w:val="28"/>
        </w:rPr>
      </w:pPr>
    </w:p>
    <w:p w:rsidR="004C2E99" w:rsidRDefault="00C64605">
      <w:pPr>
        <w:numPr>
          <w:ilvl w:val="1"/>
          <w:numId w:val="2"/>
        </w:num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Сведения об организации, расположенной на объекте</w:t>
      </w:r>
    </w:p>
    <w:p w:rsidR="009D2BC8" w:rsidRPr="00143227" w:rsidRDefault="00C64605" w:rsidP="009D2BC8">
      <w:pPr>
        <w:numPr>
          <w:ilvl w:val="1"/>
          <w:numId w:val="1"/>
        </w:numPr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1.1.1. Название организации (учреждения), (полное юридическое наименование – </w:t>
      </w:r>
      <w:proofErr w:type="gramStart"/>
      <w:r>
        <w:rPr>
          <w:bCs/>
          <w:iCs/>
          <w:sz w:val="28"/>
          <w:szCs w:val="28"/>
        </w:rPr>
        <w:t>согласно  Уставу</w:t>
      </w:r>
      <w:proofErr w:type="gramEnd"/>
      <w:r>
        <w:rPr>
          <w:bCs/>
          <w:iCs/>
          <w:sz w:val="28"/>
          <w:szCs w:val="28"/>
        </w:rPr>
        <w:t xml:space="preserve">, краткое наименование) </w:t>
      </w:r>
      <w:r w:rsidR="009D2BC8" w:rsidRPr="00143227">
        <w:rPr>
          <w:b/>
          <w:bCs/>
          <w:iCs/>
          <w:sz w:val="28"/>
          <w:szCs w:val="28"/>
        </w:rPr>
        <w:t>муниципальное бюджетное дошкольное образовательное учреждение «Детский сад № 463» городского округа Самара</w:t>
      </w:r>
    </w:p>
    <w:p w:rsidR="004C2E99" w:rsidRPr="00FB71D0" w:rsidRDefault="009D2BC8">
      <w:pPr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 xml:space="preserve">           </w:t>
      </w:r>
      <w:r w:rsidR="00FB71D0" w:rsidRPr="00FB71D0">
        <w:rPr>
          <w:b/>
          <w:bCs/>
          <w:iCs/>
          <w:sz w:val="28"/>
          <w:szCs w:val="28"/>
        </w:rPr>
        <w:t xml:space="preserve">МБДОУ «Детский сад № 463» </w:t>
      </w:r>
      <w:proofErr w:type="spellStart"/>
      <w:r w:rsidR="00FB71D0" w:rsidRPr="00FB71D0">
        <w:rPr>
          <w:b/>
          <w:bCs/>
          <w:iCs/>
          <w:sz w:val="28"/>
          <w:szCs w:val="28"/>
        </w:rPr>
        <w:t>г.о</w:t>
      </w:r>
      <w:proofErr w:type="spellEnd"/>
      <w:r w:rsidR="00FB71D0" w:rsidRPr="00FB71D0">
        <w:rPr>
          <w:b/>
          <w:bCs/>
          <w:iCs/>
          <w:sz w:val="28"/>
          <w:szCs w:val="28"/>
        </w:rPr>
        <w:t xml:space="preserve"> Самара</w:t>
      </w:r>
    </w:p>
    <w:p w:rsidR="004C2E99" w:rsidRPr="00FB71D0" w:rsidRDefault="00C64605">
      <w:pPr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1.1.2. Юридический адрес организации (учреждения) </w:t>
      </w:r>
      <w:r w:rsidR="00FB71D0" w:rsidRPr="00FB71D0">
        <w:rPr>
          <w:b/>
          <w:bCs/>
          <w:iCs/>
          <w:sz w:val="28"/>
          <w:szCs w:val="28"/>
        </w:rPr>
        <w:t>443029, г. Самара, ул. Ново-Садовая, д. 224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1.1.3. Основание для пользования объектом (оперативное управление, аренда, собственность) </w:t>
      </w:r>
      <w:r w:rsidR="009D2BC8">
        <w:rPr>
          <w:b/>
          <w:bCs/>
          <w:iCs/>
          <w:sz w:val="28"/>
          <w:szCs w:val="28"/>
          <w:u w:val="single"/>
        </w:rPr>
        <w:t>оперативное управление</w:t>
      </w:r>
      <w:r w:rsidR="009D2BC8">
        <w:rPr>
          <w:bCs/>
          <w:iCs/>
          <w:sz w:val="28"/>
          <w:szCs w:val="28"/>
        </w:rPr>
        <w:t xml:space="preserve">   </w:t>
      </w:r>
      <w:bookmarkStart w:id="0" w:name="_GoBack"/>
      <w:bookmarkEnd w:id="0"/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1.1.4. Форма собственности (государственная, негосударственная) </w:t>
      </w:r>
      <w:r w:rsidR="009D2BC8">
        <w:rPr>
          <w:b/>
          <w:bCs/>
          <w:iCs/>
          <w:sz w:val="28"/>
          <w:szCs w:val="28"/>
          <w:u w:val="single"/>
        </w:rPr>
        <w:t>оперативное управление</w:t>
      </w:r>
      <w:r w:rsidR="009D2BC8">
        <w:rPr>
          <w:bCs/>
          <w:iCs/>
          <w:sz w:val="28"/>
          <w:szCs w:val="28"/>
        </w:rPr>
        <w:t xml:space="preserve">   </w:t>
      </w:r>
    </w:p>
    <w:p w:rsidR="004C2E99" w:rsidRDefault="00C64605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1.1.5. Территориальная принадлежность </w:t>
      </w:r>
      <w:r>
        <w:rPr>
          <w:bCs/>
          <w:i/>
          <w:iCs/>
          <w:sz w:val="28"/>
          <w:szCs w:val="28"/>
        </w:rPr>
        <w:t>(федеральная, региональная, муниципальная)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1.1.6. Вышестоящая организация </w:t>
      </w:r>
      <w:r>
        <w:rPr>
          <w:bCs/>
          <w:i/>
          <w:iCs/>
          <w:sz w:val="28"/>
          <w:szCs w:val="28"/>
        </w:rPr>
        <w:t>(наименование)</w:t>
      </w:r>
      <w:r>
        <w:rPr>
          <w:bCs/>
          <w:iCs/>
          <w:sz w:val="28"/>
          <w:szCs w:val="28"/>
        </w:rPr>
        <w:t xml:space="preserve"> __________________________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1.1.7.  Адрес вышестоящей организации, другие координаты_________________</w:t>
      </w:r>
    </w:p>
    <w:p w:rsidR="004C2E99" w:rsidRDefault="004C2E99">
      <w:pPr>
        <w:rPr>
          <w:bCs/>
          <w:iCs/>
          <w:sz w:val="28"/>
          <w:szCs w:val="28"/>
        </w:rPr>
      </w:pPr>
    </w:p>
    <w:p w:rsidR="004C2E99" w:rsidRDefault="00C6460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Характеристика деятельности организации на объекте</w:t>
      </w:r>
    </w:p>
    <w:p w:rsidR="004C2E99" w:rsidRDefault="00C64605">
      <w:pPr>
        <w:ind w:left="720"/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lastRenderedPageBreak/>
        <w:t>(по обслуживанию населения)</w:t>
      </w:r>
    </w:p>
    <w:p w:rsidR="004C2E99" w:rsidRDefault="004C2E99">
      <w:pPr>
        <w:rPr>
          <w:bCs/>
          <w:iCs/>
          <w:sz w:val="28"/>
          <w:szCs w:val="28"/>
        </w:rPr>
      </w:pPr>
    </w:p>
    <w:p w:rsidR="004C2E99" w:rsidRPr="001514EA" w:rsidRDefault="00C64605" w:rsidP="001514EA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2.1. Сфера деятельности </w:t>
      </w:r>
      <w:r>
        <w:rPr>
          <w:bCs/>
          <w:i/>
          <w:iCs/>
          <w:sz w:val="28"/>
          <w:szCs w:val="28"/>
        </w:rPr>
        <w:t>(здравоохранение, образование, социальная защита, физическая культура и спорт, культура, связь и информация, транспорт, жилой фонд, потребительский рынок и сфера</w:t>
      </w:r>
      <w:r w:rsidR="001514EA">
        <w:rPr>
          <w:bCs/>
          <w:i/>
          <w:iCs/>
          <w:sz w:val="28"/>
          <w:szCs w:val="28"/>
        </w:rPr>
        <w:t xml:space="preserve"> </w:t>
      </w:r>
      <w:proofErr w:type="gramStart"/>
      <w:r w:rsidR="001514EA">
        <w:rPr>
          <w:bCs/>
          <w:i/>
          <w:iCs/>
          <w:sz w:val="28"/>
          <w:szCs w:val="28"/>
        </w:rPr>
        <w:t>услуг,  другое</w:t>
      </w:r>
      <w:proofErr w:type="gramEnd"/>
      <w:r w:rsidR="001514EA">
        <w:rPr>
          <w:bCs/>
          <w:i/>
          <w:iCs/>
          <w:sz w:val="28"/>
          <w:szCs w:val="28"/>
        </w:rPr>
        <w:t xml:space="preserve">) </w:t>
      </w:r>
      <w:r w:rsidR="001514EA">
        <w:rPr>
          <w:b/>
          <w:bCs/>
          <w:iCs/>
          <w:sz w:val="28"/>
          <w:szCs w:val="28"/>
        </w:rPr>
        <w:t>о</w:t>
      </w:r>
      <w:r w:rsidR="001514EA" w:rsidRPr="001514EA">
        <w:rPr>
          <w:b/>
          <w:bCs/>
          <w:iCs/>
          <w:sz w:val="28"/>
          <w:szCs w:val="28"/>
        </w:rPr>
        <w:t>бразование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2.2. Виды оказываемых услуг </w:t>
      </w:r>
      <w:r w:rsidR="001514EA" w:rsidRPr="001514EA">
        <w:rPr>
          <w:b/>
          <w:bCs/>
          <w:iCs/>
          <w:sz w:val="28"/>
          <w:szCs w:val="28"/>
        </w:rPr>
        <w:t>воспита</w:t>
      </w:r>
      <w:r w:rsidR="001514EA">
        <w:rPr>
          <w:b/>
          <w:bCs/>
          <w:iCs/>
          <w:sz w:val="28"/>
          <w:szCs w:val="28"/>
        </w:rPr>
        <w:t>т</w:t>
      </w:r>
      <w:r w:rsidR="001514EA" w:rsidRPr="001514EA">
        <w:rPr>
          <w:b/>
          <w:bCs/>
          <w:iCs/>
          <w:sz w:val="28"/>
          <w:szCs w:val="28"/>
        </w:rPr>
        <w:t>ельное-образовательные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2.3. Форма оказания услуг: (на объекте, с длительным пребыванием, в т.ч. проживанием, на дому, дистанционно)</w:t>
      </w:r>
      <w:r w:rsidR="008D1290">
        <w:rPr>
          <w:bCs/>
          <w:iCs/>
          <w:sz w:val="28"/>
          <w:szCs w:val="28"/>
        </w:rPr>
        <w:t xml:space="preserve"> </w:t>
      </w:r>
      <w:r w:rsidR="008D1290" w:rsidRPr="008D1290">
        <w:rPr>
          <w:b/>
          <w:bCs/>
          <w:iCs/>
          <w:sz w:val="28"/>
          <w:szCs w:val="28"/>
        </w:rPr>
        <w:t>на объекте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2.4. Категории обслуживаемого населения по </w:t>
      </w:r>
      <w:proofErr w:type="gramStart"/>
      <w:r>
        <w:rPr>
          <w:bCs/>
          <w:iCs/>
          <w:sz w:val="28"/>
          <w:szCs w:val="28"/>
        </w:rPr>
        <w:t>возрасту :</w:t>
      </w:r>
      <w:proofErr w:type="gramEnd"/>
      <w:r>
        <w:rPr>
          <w:bCs/>
          <w:iCs/>
          <w:sz w:val="28"/>
          <w:szCs w:val="28"/>
        </w:rPr>
        <w:t xml:space="preserve"> (дети, взрослые трудоспособного возраста, пожилые; все возрастные категории)</w:t>
      </w:r>
      <w:r w:rsidR="008D1290">
        <w:rPr>
          <w:bCs/>
          <w:iCs/>
          <w:sz w:val="28"/>
          <w:szCs w:val="28"/>
        </w:rPr>
        <w:t xml:space="preserve"> </w:t>
      </w:r>
      <w:r w:rsidR="008D1290" w:rsidRPr="008D1290">
        <w:rPr>
          <w:b/>
          <w:bCs/>
          <w:iCs/>
          <w:sz w:val="28"/>
          <w:szCs w:val="28"/>
        </w:rPr>
        <w:t>дети</w:t>
      </w:r>
    </w:p>
    <w:p w:rsidR="004C2E99" w:rsidRDefault="00C64605">
      <w:p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2.5. Категории обслуживаемых инвалидов: </w:t>
      </w:r>
      <w:r>
        <w:rPr>
          <w:bCs/>
          <w:i/>
          <w:iCs/>
          <w:sz w:val="28"/>
          <w:szCs w:val="28"/>
        </w:rPr>
        <w:t>инвалиды, передвигающиеся на коляске, инвалиды с нарушениями опорно-двигательного аппарата; нарушениями зрения, нарушениями слуха, нарушениями умственного развития.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2.6. Плановая мощность: посещаемость (количество обслуживаемых в день), вместимость, пропускная </w:t>
      </w:r>
      <w:proofErr w:type="gramStart"/>
      <w:r>
        <w:rPr>
          <w:bCs/>
          <w:iCs/>
          <w:sz w:val="28"/>
          <w:szCs w:val="28"/>
        </w:rPr>
        <w:t>способность</w:t>
      </w:r>
      <w:r w:rsidR="008D1290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 xml:space="preserve"> </w:t>
      </w:r>
      <w:r w:rsidR="008D1290" w:rsidRPr="008D1290">
        <w:rPr>
          <w:b/>
          <w:bCs/>
          <w:iCs/>
          <w:sz w:val="28"/>
          <w:szCs w:val="28"/>
        </w:rPr>
        <w:t>296</w:t>
      </w:r>
      <w:proofErr w:type="gramEnd"/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2.7. Участие в исполнении ИПР инвалида, ребенка-инвалида (да, нет) _______   </w:t>
      </w:r>
    </w:p>
    <w:p w:rsidR="004C2E99" w:rsidRDefault="004C2E99">
      <w:pPr>
        <w:rPr>
          <w:bCs/>
          <w:iCs/>
          <w:sz w:val="28"/>
          <w:szCs w:val="28"/>
        </w:rPr>
      </w:pPr>
    </w:p>
    <w:p w:rsidR="004C2E99" w:rsidRDefault="00C64605">
      <w:pPr>
        <w:numPr>
          <w:ilvl w:val="0"/>
          <w:numId w:val="1"/>
        </w:num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Состояние доступности объекта</w:t>
      </w:r>
    </w:p>
    <w:p w:rsidR="004C2E99" w:rsidRDefault="004C2E99">
      <w:pPr>
        <w:jc w:val="center"/>
        <w:rPr>
          <w:bCs/>
          <w:iCs/>
          <w:sz w:val="28"/>
          <w:szCs w:val="28"/>
        </w:rPr>
      </w:pP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3.1. Путь следования к объекту пассажирским транспортом</w:t>
      </w: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(описать маршрут движения с использованием пассажирского транспорта)</w:t>
      </w:r>
    </w:p>
    <w:p w:rsidR="004C2E99" w:rsidRPr="0011085B" w:rsidRDefault="0011085B" w:rsidP="0011085B">
      <w:pPr>
        <w:snapToGrid w:val="0"/>
        <w:jc w:val="center"/>
        <w:rPr>
          <w:rFonts w:cs="CenturySchoolbook"/>
          <w:b/>
          <w:sz w:val="28"/>
          <w:szCs w:val="28"/>
        </w:rPr>
      </w:pPr>
      <w:r w:rsidRPr="0011085B">
        <w:rPr>
          <w:rFonts w:cs="CenturySchoolbook"/>
          <w:b/>
          <w:sz w:val="28"/>
          <w:szCs w:val="28"/>
        </w:rPr>
        <w:t>Трамвай № 5, 7, 22, 24. автобус 50, 61. Ост. ул. Аминева</w:t>
      </w:r>
      <w:r w:rsidR="00C64605" w:rsidRPr="0011085B">
        <w:rPr>
          <w:b/>
          <w:bCs/>
          <w:iCs/>
          <w:sz w:val="28"/>
          <w:szCs w:val="28"/>
        </w:rPr>
        <w:t>,</w:t>
      </w: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Наличие адаптированного пассажирского транспорта к объекту _______________.</w:t>
      </w:r>
    </w:p>
    <w:p w:rsidR="004C2E99" w:rsidRDefault="004C2E99">
      <w:pPr>
        <w:jc w:val="both"/>
        <w:rPr>
          <w:bCs/>
          <w:iCs/>
          <w:sz w:val="28"/>
          <w:szCs w:val="28"/>
        </w:rPr>
      </w:pP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3.2. Путь к объекту от ближайшей остановки пассажирского транспорта: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3.2.1. расстояние до объекта от остановки транспорта </w:t>
      </w:r>
      <w:r w:rsidR="0011085B" w:rsidRPr="0011085B">
        <w:rPr>
          <w:b/>
          <w:bCs/>
          <w:iCs/>
          <w:sz w:val="28"/>
          <w:szCs w:val="28"/>
        </w:rPr>
        <w:t>700</w:t>
      </w:r>
      <w:r>
        <w:rPr>
          <w:bCs/>
          <w:iCs/>
          <w:sz w:val="28"/>
          <w:szCs w:val="28"/>
        </w:rPr>
        <w:t xml:space="preserve"> м.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3.2.2. время движения (пешком) </w:t>
      </w:r>
      <w:r w:rsidR="0011085B" w:rsidRPr="0011085B">
        <w:rPr>
          <w:b/>
          <w:bCs/>
          <w:iCs/>
          <w:sz w:val="28"/>
          <w:szCs w:val="28"/>
        </w:rPr>
        <w:t>7</w:t>
      </w:r>
      <w:r w:rsidR="0011085B">
        <w:rPr>
          <w:bCs/>
          <w:iCs/>
          <w:sz w:val="28"/>
          <w:szCs w:val="28"/>
        </w:rPr>
        <w:t xml:space="preserve"> </w:t>
      </w:r>
      <w:r>
        <w:rPr>
          <w:bCs/>
          <w:iCs/>
          <w:sz w:val="28"/>
          <w:szCs w:val="28"/>
        </w:rPr>
        <w:t>мин.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3.2.3. наличие выделенного от проезжей части пешеходного пути (да, </w:t>
      </w:r>
      <w:r w:rsidRPr="0011085B">
        <w:rPr>
          <w:b/>
          <w:bCs/>
          <w:iCs/>
          <w:sz w:val="28"/>
          <w:szCs w:val="28"/>
        </w:rPr>
        <w:t>нет</w:t>
      </w:r>
      <w:r>
        <w:rPr>
          <w:bCs/>
          <w:iCs/>
          <w:sz w:val="28"/>
          <w:szCs w:val="28"/>
        </w:rPr>
        <w:t xml:space="preserve">), </w:t>
      </w:r>
    </w:p>
    <w:p w:rsidR="004C2E99" w:rsidRDefault="00C64605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3.2.4. Перекрестки: </w:t>
      </w:r>
      <w:r w:rsidRPr="0011085B">
        <w:rPr>
          <w:b/>
          <w:bCs/>
          <w:i/>
          <w:iCs/>
          <w:sz w:val="28"/>
          <w:szCs w:val="28"/>
          <w:u w:val="single"/>
        </w:rPr>
        <w:t>нерегулируемы</w:t>
      </w:r>
      <w:r w:rsidRPr="0011085B">
        <w:rPr>
          <w:b/>
          <w:bCs/>
          <w:i/>
          <w:iCs/>
          <w:sz w:val="28"/>
          <w:szCs w:val="28"/>
        </w:rPr>
        <w:t>е</w:t>
      </w:r>
      <w:r>
        <w:rPr>
          <w:bCs/>
          <w:i/>
          <w:iCs/>
          <w:sz w:val="28"/>
          <w:szCs w:val="28"/>
        </w:rPr>
        <w:t>; регулируемые, со звуковой сигнализацией, таймером; нет</w:t>
      </w:r>
    </w:p>
    <w:p w:rsidR="004C2E99" w:rsidRDefault="00C64605">
      <w:pPr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3.2.5. Информация на пути следования к объекту: </w:t>
      </w:r>
      <w:r>
        <w:rPr>
          <w:bCs/>
          <w:i/>
          <w:iCs/>
          <w:sz w:val="28"/>
          <w:szCs w:val="28"/>
        </w:rPr>
        <w:t xml:space="preserve">акустическая, тактильная, визуальная; </w:t>
      </w:r>
      <w:r w:rsidRPr="0011085B">
        <w:rPr>
          <w:b/>
          <w:bCs/>
          <w:i/>
          <w:iCs/>
          <w:sz w:val="28"/>
          <w:szCs w:val="28"/>
          <w:u w:val="single"/>
        </w:rPr>
        <w:t>нет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3.2.6. Перепады высоты на пути: </w:t>
      </w:r>
      <w:r w:rsidRPr="0011085B">
        <w:rPr>
          <w:b/>
          <w:bCs/>
          <w:i/>
          <w:iCs/>
          <w:sz w:val="28"/>
          <w:szCs w:val="28"/>
          <w:u w:val="single"/>
        </w:rPr>
        <w:t>есть</w:t>
      </w:r>
      <w:r>
        <w:rPr>
          <w:bCs/>
          <w:i/>
          <w:iCs/>
          <w:sz w:val="28"/>
          <w:szCs w:val="28"/>
        </w:rPr>
        <w:t>, нет</w:t>
      </w:r>
      <w:r>
        <w:rPr>
          <w:bCs/>
          <w:iCs/>
          <w:sz w:val="28"/>
          <w:szCs w:val="28"/>
        </w:rPr>
        <w:t xml:space="preserve"> (</w:t>
      </w:r>
      <w:r w:rsidR="0011085B" w:rsidRPr="0011085B">
        <w:rPr>
          <w:rFonts w:cs="CenturySchoolbook"/>
          <w:b/>
          <w:sz w:val="28"/>
          <w:szCs w:val="28"/>
          <w:u w:val="single"/>
        </w:rPr>
        <w:t>более 4 см</w:t>
      </w:r>
      <w:r>
        <w:rPr>
          <w:bCs/>
          <w:iCs/>
          <w:sz w:val="28"/>
          <w:szCs w:val="28"/>
        </w:rPr>
        <w:t>)</w:t>
      </w: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   Их обустройство для инвалидов на коляске: </w:t>
      </w:r>
      <w:r>
        <w:rPr>
          <w:bCs/>
          <w:i/>
          <w:iCs/>
          <w:sz w:val="28"/>
          <w:szCs w:val="28"/>
        </w:rPr>
        <w:t xml:space="preserve">да, </w:t>
      </w:r>
      <w:r w:rsidRPr="0011085B">
        <w:rPr>
          <w:b/>
          <w:bCs/>
          <w:i/>
          <w:iCs/>
          <w:sz w:val="28"/>
          <w:szCs w:val="28"/>
          <w:u w:val="single"/>
        </w:rPr>
        <w:t>нет</w:t>
      </w:r>
      <w:r>
        <w:rPr>
          <w:bCs/>
          <w:iCs/>
          <w:sz w:val="28"/>
          <w:szCs w:val="28"/>
        </w:rPr>
        <w:t xml:space="preserve"> </w:t>
      </w:r>
    </w:p>
    <w:p w:rsidR="004C2E99" w:rsidRDefault="004C2E99">
      <w:pPr>
        <w:rPr>
          <w:bCs/>
          <w:iCs/>
          <w:sz w:val="28"/>
          <w:szCs w:val="28"/>
        </w:rPr>
      </w:pPr>
    </w:p>
    <w:p w:rsidR="004C2E99" w:rsidRDefault="00C64605">
      <w:pPr>
        <w:numPr>
          <w:ilvl w:val="1"/>
          <w:numId w:val="3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. Организация доступности объекта для инвалидов – форма обслуживания*</w:t>
      </w:r>
    </w:p>
    <w:p w:rsidR="004C2E99" w:rsidRDefault="004C2E99">
      <w:pPr>
        <w:rPr>
          <w:bCs/>
          <w:iCs/>
          <w:sz w:val="28"/>
          <w:szCs w:val="28"/>
        </w:rPr>
      </w:pPr>
    </w:p>
    <w:tbl>
      <w:tblPr>
        <w:tblW w:w="101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56"/>
        <w:gridCol w:w="3389"/>
      </w:tblGrid>
      <w:tr w:rsidR="004C2E99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№ </w:t>
            </w:r>
          </w:p>
          <w:p w:rsidR="004C2E99" w:rsidRDefault="00C6460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Категория инвалидов</w:t>
            </w:r>
          </w:p>
          <w:p w:rsidR="004C2E99" w:rsidRDefault="00C6460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(вид нарушения)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Вариант организации доступности объекта </w:t>
            </w:r>
          </w:p>
          <w:p w:rsidR="004C2E99" w:rsidRDefault="00C6460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(формы </w:t>
            </w:r>
            <w:proofErr w:type="gramStart"/>
            <w:r>
              <w:rPr>
                <w:bCs/>
                <w:iCs/>
                <w:sz w:val="28"/>
                <w:szCs w:val="28"/>
              </w:rPr>
              <w:t>обслуживания)*</w:t>
            </w:r>
            <w:proofErr w:type="gramEnd"/>
          </w:p>
        </w:tc>
      </w:tr>
      <w:tr w:rsidR="004C2E99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ind w:left="36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 категории инвалидов и МГН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ДУ</w:t>
            </w:r>
          </w:p>
        </w:tc>
      </w:tr>
      <w:tr w:rsidR="004C2E99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/>
                <w:iCs/>
                <w:sz w:val="28"/>
                <w:szCs w:val="28"/>
              </w:rPr>
            </w:pPr>
            <w:r>
              <w:rPr>
                <w:bCs/>
                <w:i/>
                <w:iCs/>
                <w:sz w:val="28"/>
                <w:szCs w:val="28"/>
              </w:rPr>
              <w:t>в том числе инвалиды: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2 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3D5433">
              <w:rPr>
                <w:bCs/>
                <w:iCs/>
                <w:sz w:val="28"/>
                <w:szCs w:val="28"/>
              </w:rPr>
              <w:t>ДУ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 нарушениями опорно-двигательного аппарата 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3D5433">
              <w:rPr>
                <w:bCs/>
                <w:iCs/>
                <w:sz w:val="28"/>
                <w:szCs w:val="28"/>
              </w:rPr>
              <w:t>ДУ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4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 нарушениями зрения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3D5433">
              <w:rPr>
                <w:bCs/>
                <w:iCs/>
                <w:sz w:val="28"/>
                <w:szCs w:val="28"/>
              </w:rPr>
              <w:t>ДУ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 нарушениями слуха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3D5433">
              <w:rPr>
                <w:bCs/>
                <w:iCs/>
                <w:sz w:val="28"/>
                <w:szCs w:val="28"/>
              </w:rPr>
              <w:t>ДУ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3D5433">
              <w:rPr>
                <w:bCs/>
                <w:iCs/>
                <w:sz w:val="28"/>
                <w:szCs w:val="28"/>
              </w:rPr>
              <w:t>ДУ</w:t>
            </w:r>
          </w:p>
        </w:tc>
      </w:tr>
    </w:tbl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 - указывается один из вариантов: «А», «Б», «ДУ», «ВНД».</w:t>
      </w:r>
    </w:p>
    <w:p w:rsidR="004C2E99" w:rsidRDefault="004C2E99">
      <w:pPr>
        <w:rPr>
          <w:bCs/>
          <w:i/>
          <w:iCs/>
          <w:sz w:val="28"/>
          <w:szCs w:val="28"/>
        </w:rPr>
      </w:pPr>
    </w:p>
    <w:p w:rsidR="004C2E99" w:rsidRDefault="00C64605">
      <w:pPr>
        <w:numPr>
          <w:ilvl w:val="1"/>
          <w:numId w:val="3"/>
        </w:num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. Организация доступности основных структурно-функциональных зон </w:t>
      </w:r>
    </w:p>
    <w:p w:rsidR="004C2E99" w:rsidRDefault="004C2E99">
      <w:pPr>
        <w:ind w:left="735"/>
        <w:rPr>
          <w:bCs/>
          <w:iCs/>
          <w:sz w:val="28"/>
          <w:szCs w:val="28"/>
        </w:rPr>
      </w:pPr>
    </w:p>
    <w:tbl>
      <w:tblPr>
        <w:tblW w:w="1014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5656"/>
        <w:gridCol w:w="3389"/>
      </w:tblGrid>
      <w:tr w:rsidR="004C2E99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№ </w:t>
            </w:r>
          </w:p>
          <w:p w:rsidR="004C2E99" w:rsidRDefault="00C6460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п/п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Основные </w:t>
            </w:r>
          </w:p>
          <w:p w:rsidR="004C2E99" w:rsidRDefault="00C6460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структурно-функциональные зоны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Состояние доступности, в том числе для основных категорий инвалидов**</w:t>
            </w:r>
          </w:p>
        </w:tc>
      </w:tr>
      <w:tr w:rsidR="004C2E99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ДЧ-И (ГС)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Вход (входы) в здание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A37223">
              <w:rPr>
                <w:bCs/>
                <w:iCs/>
                <w:sz w:val="28"/>
                <w:szCs w:val="28"/>
              </w:rPr>
              <w:t>ДЧ-И (ГС)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A37223">
              <w:rPr>
                <w:bCs/>
                <w:iCs/>
                <w:sz w:val="28"/>
                <w:szCs w:val="28"/>
              </w:rPr>
              <w:t>ДЧ-И (ГС)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A37223">
              <w:rPr>
                <w:bCs/>
                <w:iCs/>
                <w:sz w:val="28"/>
                <w:szCs w:val="28"/>
              </w:rPr>
              <w:t>ДЧ-И (ГС)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A37223">
              <w:rPr>
                <w:bCs/>
                <w:iCs/>
                <w:sz w:val="28"/>
                <w:szCs w:val="28"/>
              </w:rPr>
              <w:t>ДЧ-И (ГС)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6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A37223">
              <w:rPr>
                <w:bCs/>
                <w:iCs/>
                <w:sz w:val="28"/>
                <w:szCs w:val="28"/>
              </w:rPr>
              <w:t>ДЧ-И (ГС)</w:t>
            </w:r>
          </w:p>
        </w:tc>
      </w:tr>
      <w:tr w:rsidR="00C26FA2" w:rsidTr="00C26FA2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5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33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26FA2" w:rsidRDefault="00C26FA2" w:rsidP="00C26FA2">
            <w:pPr>
              <w:jc w:val="center"/>
            </w:pPr>
            <w:r w:rsidRPr="00A37223">
              <w:rPr>
                <w:bCs/>
                <w:iCs/>
                <w:sz w:val="28"/>
                <w:szCs w:val="28"/>
              </w:rPr>
              <w:t>ДЧ-И (ГС)</w:t>
            </w:r>
          </w:p>
        </w:tc>
      </w:tr>
    </w:tbl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** - указывается один из вариантов: ДП-В – доступно полностью всем; ДП-И     (К, О, С, Г, У) – доступно полностью избирательно (указать категории инвалидов);  ДЧ-В – доступно частично всем; ДЧ-И (К, О, С, Г, У) – доступно частично избирательно (указать категории инвалидов):  ДУ- доступно условно, ВНД – временно недоступно.</w:t>
      </w:r>
    </w:p>
    <w:p w:rsidR="004C2E99" w:rsidRDefault="004C2E99">
      <w:pPr>
        <w:rPr>
          <w:bCs/>
          <w:iCs/>
          <w:sz w:val="28"/>
          <w:szCs w:val="28"/>
        </w:rPr>
      </w:pPr>
    </w:p>
    <w:p w:rsidR="004C2E99" w:rsidRDefault="00C64605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3.5. ИТОГОВОЕ ЗАКЛЮЧЕНИЕ о состоянии доступности ОСИ:</w:t>
      </w:r>
    </w:p>
    <w:p w:rsidR="001372EB" w:rsidRPr="001372EB" w:rsidRDefault="001372EB" w:rsidP="001372EB">
      <w:pPr>
        <w:rPr>
          <w:b/>
          <w:bCs/>
          <w:iCs/>
          <w:sz w:val="28"/>
          <w:szCs w:val="28"/>
          <w:u w:val="single"/>
        </w:rPr>
      </w:pPr>
      <w:r w:rsidRPr="001372EB">
        <w:rPr>
          <w:b/>
          <w:bCs/>
          <w:iCs/>
          <w:sz w:val="28"/>
          <w:szCs w:val="28"/>
          <w:u w:val="single"/>
        </w:rPr>
        <w:t>ДЧ-И (</w:t>
      </w:r>
      <w:r>
        <w:rPr>
          <w:b/>
          <w:bCs/>
          <w:iCs/>
          <w:sz w:val="28"/>
          <w:szCs w:val="28"/>
          <w:u w:val="single"/>
        </w:rPr>
        <w:t>С, Г</w:t>
      </w:r>
      <w:proofErr w:type="gramStart"/>
      <w:r>
        <w:rPr>
          <w:b/>
          <w:bCs/>
          <w:iCs/>
          <w:sz w:val="28"/>
          <w:szCs w:val="28"/>
          <w:u w:val="single"/>
        </w:rPr>
        <w:t xml:space="preserve">, </w:t>
      </w:r>
      <w:r w:rsidRPr="001372EB">
        <w:rPr>
          <w:b/>
          <w:bCs/>
          <w:iCs/>
          <w:sz w:val="28"/>
          <w:szCs w:val="28"/>
          <w:u w:val="single"/>
        </w:rPr>
        <w:t>)</w:t>
      </w:r>
      <w:proofErr w:type="gramEnd"/>
      <w:r w:rsidRPr="001372EB">
        <w:rPr>
          <w:b/>
          <w:bCs/>
          <w:iCs/>
          <w:sz w:val="28"/>
          <w:szCs w:val="28"/>
          <w:u w:val="single"/>
        </w:rPr>
        <w:t xml:space="preserve"> – доступно частично избирательно (указать категории инвалидов)</w:t>
      </w:r>
    </w:p>
    <w:p w:rsidR="004C2E99" w:rsidRDefault="00C64605">
      <w:pPr>
        <w:jc w:val="center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 Управленческое решение</w:t>
      </w:r>
    </w:p>
    <w:p w:rsidR="004C2E99" w:rsidRDefault="004C2E99">
      <w:pPr>
        <w:jc w:val="center"/>
        <w:rPr>
          <w:bCs/>
          <w:iCs/>
          <w:sz w:val="28"/>
          <w:szCs w:val="28"/>
        </w:rPr>
      </w:pP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4.1. Рекомендации по адаптации основных структурных элементов объекта</w:t>
      </w:r>
    </w:p>
    <w:p w:rsidR="004C2E99" w:rsidRDefault="004C2E99">
      <w:pPr>
        <w:jc w:val="center"/>
        <w:rPr>
          <w:bCs/>
          <w:i/>
          <w:iCs/>
          <w:sz w:val="28"/>
          <w:szCs w:val="28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01"/>
        <w:gridCol w:w="6095"/>
        <w:gridCol w:w="2950"/>
      </w:tblGrid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№</w:t>
            </w:r>
          </w:p>
          <w:p w:rsidR="004C2E99" w:rsidRDefault="00C64605">
            <w:pPr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 п/п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Основные структурно-функциональные зоны объекта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Рекомендации по адаптации объекта (вид </w:t>
            </w:r>
            <w:proofErr w:type="gramStart"/>
            <w:r>
              <w:rPr>
                <w:bCs/>
                <w:iCs/>
                <w:sz w:val="28"/>
                <w:szCs w:val="28"/>
              </w:rPr>
              <w:t>работы)*</w:t>
            </w:r>
            <w:proofErr w:type="gramEnd"/>
            <w:r>
              <w:rPr>
                <w:bCs/>
                <w:iCs/>
                <w:sz w:val="28"/>
                <w:szCs w:val="28"/>
              </w:rPr>
              <w:t>**</w:t>
            </w:r>
          </w:p>
        </w:tc>
      </w:tr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Вход (входы) в здание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Путь (пути) движения внутри здания (в т.ч. пути эвакуации)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lastRenderedPageBreak/>
              <w:t>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 xml:space="preserve">Система информации на объекте (на всех зонах) 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Пути движения к объекту (от остановки транспорта)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  <w:tr w:rsidR="004C2E99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jc w:val="center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C2E99" w:rsidRDefault="00C64605">
            <w:pPr>
              <w:snapToGrid w:val="0"/>
              <w:rPr>
                <w:bCs/>
                <w:iCs/>
                <w:sz w:val="28"/>
                <w:szCs w:val="28"/>
              </w:rPr>
            </w:pPr>
            <w:r>
              <w:rPr>
                <w:bCs/>
                <w:iCs/>
                <w:sz w:val="28"/>
                <w:szCs w:val="28"/>
              </w:rPr>
              <w:t>Все зоны и участки</w:t>
            </w:r>
          </w:p>
        </w:tc>
        <w:tc>
          <w:tcPr>
            <w:tcW w:w="2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C2E99" w:rsidRDefault="004C2E99">
            <w:pPr>
              <w:snapToGrid w:val="0"/>
              <w:rPr>
                <w:bCs/>
                <w:iCs/>
                <w:sz w:val="28"/>
                <w:szCs w:val="28"/>
              </w:rPr>
            </w:pPr>
          </w:p>
        </w:tc>
      </w:tr>
    </w:tbl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*** - указывается один из вариантов (видов работ</w:t>
      </w:r>
      <w:proofErr w:type="gramStart"/>
      <w:r>
        <w:rPr>
          <w:bCs/>
          <w:iCs/>
          <w:sz w:val="28"/>
          <w:szCs w:val="28"/>
        </w:rPr>
        <w:t>):не</w:t>
      </w:r>
      <w:proofErr w:type="gramEnd"/>
      <w:r>
        <w:rPr>
          <w:bCs/>
          <w:iCs/>
          <w:sz w:val="28"/>
          <w:szCs w:val="28"/>
        </w:rPr>
        <w:t xml:space="preserve"> нуждается, ремонт (текущий, капитальный); индивидуальное решение с ТСР; технические решения невозможны – организация альтернативной формы обслуживания. </w:t>
      </w:r>
    </w:p>
    <w:p w:rsidR="004C2E99" w:rsidRDefault="004C2E99">
      <w:pPr>
        <w:jc w:val="center"/>
        <w:rPr>
          <w:bCs/>
          <w:i/>
          <w:iCs/>
          <w:sz w:val="28"/>
          <w:szCs w:val="28"/>
        </w:rPr>
      </w:pP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4.2. Период проведения работ __________________________________________</w:t>
      </w: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в рамках исполнения _________________________________________________</w:t>
      </w:r>
    </w:p>
    <w:p w:rsidR="004C2E99" w:rsidRDefault="00C64605">
      <w:pPr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 xml:space="preserve">                                       (указывается наименование документа: программы, плана)</w:t>
      </w:r>
    </w:p>
    <w:p w:rsidR="004C2E99" w:rsidRDefault="004C2E99">
      <w:pPr>
        <w:jc w:val="both"/>
        <w:rPr>
          <w:bCs/>
          <w:iCs/>
          <w:sz w:val="28"/>
          <w:szCs w:val="28"/>
        </w:rPr>
      </w:pP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4.3. Ожидаемый результат (по состоянию доступности) после выполнения работ по адаптации ___________________________________________________</w:t>
      </w: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Оценка результата исполнения программы, плана (по состоянию доступности)</w:t>
      </w: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_____________________________________________________________________</w:t>
      </w:r>
    </w:p>
    <w:p w:rsidR="004C2E99" w:rsidRDefault="004C2E99">
      <w:pPr>
        <w:jc w:val="both"/>
        <w:rPr>
          <w:bCs/>
          <w:iCs/>
          <w:sz w:val="28"/>
          <w:szCs w:val="28"/>
        </w:rPr>
      </w:pPr>
    </w:p>
    <w:p w:rsidR="004C2E99" w:rsidRDefault="00C64605">
      <w:pPr>
        <w:jc w:val="both"/>
        <w:rPr>
          <w:bCs/>
          <w:i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4.4. Для принятия решения требуется, не требуется </w:t>
      </w:r>
      <w:r>
        <w:rPr>
          <w:bCs/>
          <w:i/>
          <w:iCs/>
          <w:sz w:val="28"/>
          <w:szCs w:val="28"/>
        </w:rPr>
        <w:t>(нужное подчеркнуть):</w:t>
      </w: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Согласование _______________________________________________________</w:t>
      </w:r>
    </w:p>
    <w:p w:rsidR="004C2E99" w:rsidRDefault="004C2E99">
      <w:pPr>
        <w:jc w:val="center"/>
        <w:rPr>
          <w:bCs/>
          <w:i/>
          <w:iCs/>
          <w:sz w:val="28"/>
          <w:szCs w:val="28"/>
        </w:rPr>
      </w:pP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Имеется заключение уполномоченной организации о состоянии доступности объекта </w:t>
      </w:r>
      <w:r>
        <w:rPr>
          <w:bCs/>
          <w:i/>
          <w:iCs/>
          <w:sz w:val="28"/>
          <w:szCs w:val="28"/>
        </w:rPr>
        <w:t>(наименование документа и выдавшей его организации, дата)</w:t>
      </w:r>
      <w:r>
        <w:rPr>
          <w:bCs/>
          <w:iCs/>
          <w:sz w:val="28"/>
          <w:szCs w:val="28"/>
        </w:rPr>
        <w:t>, прилагается _______________________________________________________</w:t>
      </w:r>
    </w:p>
    <w:p w:rsidR="004C2E99" w:rsidRDefault="004C2E99">
      <w:pPr>
        <w:rPr>
          <w:bCs/>
          <w:i/>
          <w:iCs/>
          <w:sz w:val="28"/>
          <w:szCs w:val="28"/>
        </w:rPr>
      </w:pP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4.5. Информация размещена (обновлена) на Карте доступности субъекта РФ дата </w:t>
      </w:r>
    </w:p>
    <w:p w:rsidR="004C2E99" w:rsidRDefault="00C64605">
      <w:pPr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______________________________________________________________________</w:t>
      </w:r>
    </w:p>
    <w:p w:rsidR="004C2E99" w:rsidRDefault="00C64605">
      <w:pPr>
        <w:jc w:val="center"/>
        <w:rPr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t>(наименование сайта, портала)</w:t>
      </w:r>
    </w:p>
    <w:p w:rsidR="004C2E99" w:rsidRDefault="004C2E99">
      <w:pPr>
        <w:jc w:val="center"/>
        <w:rPr>
          <w:bCs/>
          <w:iCs/>
          <w:sz w:val="28"/>
          <w:szCs w:val="28"/>
        </w:rPr>
      </w:pPr>
    </w:p>
    <w:p w:rsidR="004C2E99" w:rsidRDefault="00C64605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5. Особые отметки</w:t>
      </w:r>
    </w:p>
    <w:p w:rsidR="004C2E99" w:rsidRDefault="004C2E99">
      <w:pPr>
        <w:spacing w:line="276" w:lineRule="auto"/>
        <w:jc w:val="center"/>
        <w:rPr>
          <w:sz w:val="28"/>
          <w:szCs w:val="28"/>
        </w:rPr>
      </w:pPr>
    </w:p>
    <w:p w:rsidR="004C2E99" w:rsidRDefault="00C646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5.1. Паспорт сформирован на основании анкеты обследования от «____» _____________ 20_____ г.</w:t>
      </w:r>
    </w:p>
    <w:p w:rsidR="004C2E99" w:rsidRDefault="00C646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«Согласовано» руководитель организации  _______________ /</w:t>
      </w:r>
      <w:proofErr w:type="spellStart"/>
      <w:r w:rsidR="009B16C2">
        <w:rPr>
          <w:sz w:val="28"/>
          <w:szCs w:val="28"/>
        </w:rPr>
        <w:t>Замыслова</w:t>
      </w:r>
      <w:proofErr w:type="spellEnd"/>
      <w:r w:rsidR="009B16C2">
        <w:rPr>
          <w:sz w:val="28"/>
          <w:szCs w:val="28"/>
        </w:rPr>
        <w:t xml:space="preserve"> Л.Н.</w:t>
      </w:r>
      <w:r>
        <w:rPr>
          <w:sz w:val="28"/>
          <w:szCs w:val="28"/>
        </w:rPr>
        <w:t>/</w:t>
      </w:r>
    </w:p>
    <w:p w:rsidR="004C2E99" w:rsidRDefault="00C646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подпись                 Ф.И.О.</w:t>
      </w:r>
    </w:p>
    <w:p w:rsidR="004C2E99" w:rsidRDefault="00C646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М.П.                   Дата заполнения           «____» ___________________ 20 ___ г.</w:t>
      </w:r>
    </w:p>
    <w:p w:rsidR="004C2E99" w:rsidRDefault="004C2E99">
      <w:pPr>
        <w:spacing w:line="276" w:lineRule="auto"/>
        <w:rPr>
          <w:sz w:val="28"/>
          <w:szCs w:val="28"/>
        </w:rPr>
      </w:pPr>
    </w:p>
    <w:p w:rsidR="004C2E99" w:rsidRDefault="00C646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Представитель рабочей группы:</w:t>
      </w:r>
    </w:p>
    <w:p w:rsidR="004C2E99" w:rsidRDefault="00C646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____________________   _________________   /_________________/</w:t>
      </w:r>
    </w:p>
    <w:p w:rsidR="004C2E99" w:rsidRDefault="00C64605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должность                             подпись                       Ф.И.О.</w:t>
      </w:r>
    </w:p>
    <w:p w:rsidR="004C2E99" w:rsidRDefault="004C2E99">
      <w:pPr>
        <w:spacing w:line="276" w:lineRule="auto"/>
        <w:rPr>
          <w:sz w:val="28"/>
          <w:szCs w:val="28"/>
        </w:rPr>
      </w:pPr>
    </w:p>
    <w:p w:rsidR="00C64605" w:rsidRDefault="00C64605">
      <w:pPr>
        <w:spacing w:line="276" w:lineRule="auto"/>
      </w:pPr>
      <w:r>
        <w:rPr>
          <w:sz w:val="28"/>
          <w:szCs w:val="28"/>
        </w:rPr>
        <w:t>Дата заполнения           «____» ___________________ 20 ___ г.</w:t>
      </w:r>
    </w:p>
    <w:sectPr w:rsidR="00C64605" w:rsidSect="009D2BC8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397" w:right="851" w:bottom="397" w:left="1134" w:header="851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D03" w:rsidRDefault="001C3D03">
      <w:r>
        <w:separator/>
      </w:r>
    </w:p>
  </w:endnote>
  <w:endnote w:type="continuationSeparator" w:id="0">
    <w:p w:rsidR="001C3D03" w:rsidRDefault="001C3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Schoolbook">
    <w:altName w:val="Times New Roman"/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99" w:rsidRDefault="004C2E9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99" w:rsidRDefault="004C2E99">
    <w:pPr>
      <w:pStyle w:val="a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99" w:rsidRDefault="004C2E9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D03" w:rsidRDefault="001C3D03">
      <w:r>
        <w:separator/>
      </w:r>
    </w:p>
  </w:footnote>
  <w:footnote w:type="continuationSeparator" w:id="0">
    <w:p w:rsidR="001C3D03" w:rsidRDefault="001C3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99" w:rsidRDefault="004C2E99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2E99" w:rsidRDefault="004C2E9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2160" w:hanging="1800"/>
      </w:pPr>
    </w:lvl>
  </w:abstractNum>
  <w:abstractNum w:abstractNumId="1" w15:restartNumberingAfterBreak="0">
    <w:nsid w:val="00000002"/>
    <w:multiLevelType w:val="multilevel"/>
    <w:tmpl w:val="00000002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450" w:hanging="45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 w15:restartNumberingAfterBreak="0">
    <w:nsid w:val="00000003"/>
    <w:multiLevelType w:val="multilevel"/>
    <w:tmpl w:val="00000003"/>
    <w:name w:val="WW8Num6"/>
    <w:lvl w:ilvl="0">
      <w:start w:val="3"/>
      <w:numFmt w:val="decimal"/>
      <w:lvlText w:val="%1"/>
      <w:lvlJc w:val="left"/>
      <w:pPr>
        <w:tabs>
          <w:tab w:val="num" w:pos="0"/>
        </w:tabs>
        <w:ind w:left="375" w:hanging="375"/>
      </w:pPr>
    </w:lvl>
    <w:lvl w:ilvl="1">
      <w:start w:val="3"/>
      <w:numFmt w:val="decimal"/>
      <w:lvlText w:val="%1.%2"/>
      <w:lvlJc w:val="left"/>
      <w:pPr>
        <w:tabs>
          <w:tab w:val="num" w:pos="0"/>
        </w:tabs>
        <w:ind w:left="735" w:hanging="375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160" w:hanging="108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32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432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5040" w:hanging="2160"/>
      </w:pPr>
    </w:lvl>
  </w:abstractNum>
  <w:abstractNum w:abstractNumId="3" w15:restartNumberingAfterBreak="0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3227"/>
    <w:rsid w:val="0011085B"/>
    <w:rsid w:val="0012737C"/>
    <w:rsid w:val="001372EB"/>
    <w:rsid w:val="00143227"/>
    <w:rsid w:val="001514EA"/>
    <w:rsid w:val="001C3D03"/>
    <w:rsid w:val="00364B57"/>
    <w:rsid w:val="004C2E99"/>
    <w:rsid w:val="00560725"/>
    <w:rsid w:val="008D1290"/>
    <w:rsid w:val="009B16C2"/>
    <w:rsid w:val="009D2BC8"/>
    <w:rsid w:val="00B66038"/>
    <w:rsid w:val="00C26FA2"/>
    <w:rsid w:val="00C64605"/>
    <w:rsid w:val="00E971BB"/>
    <w:rsid w:val="00FB7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45F1299"/>
  <w15:chartTrackingRefBased/>
  <w15:docId w15:val="{47AEBBEC-5839-4CAB-8902-9A50AC711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sz w:val="28"/>
      <w:szCs w:val="28"/>
    </w:rPr>
  </w:style>
  <w:style w:type="character" w:customStyle="1" w:styleId="WW8Num2z0">
    <w:name w:val="WW8Num2z0"/>
    <w:rPr>
      <w:rFonts w:ascii="Symbol" w:eastAsia="Andale Sans UI" w:hAnsi="Symbol" w:cs="Times New Roman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4z0">
    <w:name w:val="WW8Num4z0"/>
    <w:rPr>
      <w:sz w:val="28"/>
      <w:szCs w:val="28"/>
    </w:rPr>
  </w:style>
  <w:style w:type="character" w:customStyle="1" w:styleId="WW8Num7z0">
    <w:name w:val="WW8Num7z0"/>
    <w:rPr>
      <w:sz w:val="28"/>
      <w:szCs w:val="28"/>
    </w:rPr>
  </w:style>
  <w:style w:type="character" w:customStyle="1" w:styleId="WW8Num8z0">
    <w:name w:val="WW8Num8z0"/>
    <w:rPr>
      <w:rFonts w:ascii="Symbol" w:eastAsia="Andale Sans UI" w:hAnsi="Symbol" w:cs="Times New Roman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10z0">
    <w:name w:val="WW8Num10z0"/>
    <w:rPr>
      <w:b/>
      <w:i w:val="0"/>
      <w:sz w:val="28"/>
    </w:rPr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character" w:customStyle="1" w:styleId="a4">
    <w:name w:val="Верхний колонтитул Знак"/>
    <w:rPr>
      <w:rFonts w:ascii="Times New Roman" w:eastAsia="Andale Sans UI" w:hAnsi="Times New Roman"/>
      <w:kern w:val="1"/>
      <w:sz w:val="24"/>
      <w:szCs w:val="24"/>
    </w:rPr>
  </w:style>
  <w:style w:type="character" w:customStyle="1" w:styleId="a5">
    <w:name w:val="Нижний колонтитул Знак"/>
    <w:rPr>
      <w:rFonts w:ascii="Times New Roman" w:eastAsia="Andale Sans UI" w:hAnsi="Times New Roman"/>
      <w:kern w:val="1"/>
      <w:sz w:val="24"/>
      <w:szCs w:val="24"/>
    </w:rPr>
  </w:style>
  <w:style w:type="paragraph" w:customStyle="1" w:styleId="10">
    <w:name w:val="Заголовок1"/>
    <w:basedOn w:val="a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  <w:rPr>
      <w:rFonts w:ascii="Arial" w:hAnsi="Arial" w:cs="Mangal"/>
    </w:rPr>
  </w:style>
  <w:style w:type="paragraph" w:customStyle="1" w:styleId="a8">
    <w:name w:val="Название"/>
    <w:basedOn w:val="a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11">
    <w:name w:val="Указатель1"/>
    <w:basedOn w:val="a"/>
    <w:pPr>
      <w:suppressLineNumbers/>
    </w:pPr>
    <w:rPr>
      <w:rFonts w:ascii="Arial" w:hAnsi="Arial" w:cs="Mangal"/>
    </w:rPr>
  </w:style>
  <w:style w:type="paragraph" w:customStyle="1" w:styleId="a9">
    <w:name w:val="Содержимое таблицы"/>
    <w:basedOn w:val="a"/>
    <w:pPr>
      <w:suppressLineNumbers/>
    </w:pPr>
  </w:style>
  <w:style w:type="paragraph" w:styleId="aa">
    <w:name w:val="List Paragraph"/>
    <w:basedOn w:val="a"/>
    <w:qFormat/>
    <w:pPr>
      <w:ind w:left="720"/>
    </w:pPr>
  </w:style>
  <w:style w:type="paragraph" w:styleId="ab">
    <w:name w:val="Balloon Text"/>
    <w:basedOn w:val="a"/>
    <w:rPr>
      <w:rFonts w:ascii="Tahoma" w:hAnsi="Tahoma"/>
      <w:sz w:val="16"/>
      <w:szCs w:val="16"/>
    </w:rPr>
  </w:style>
  <w:style w:type="paragraph" w:styleId="ac">
    <w:name w:val="Normal (Web)"/>
    <w:basedOn w:val="a"/>
    <w:pPr>
      <w:widowControl/>
      <w:suppressAutoHyphens w:val="0"/>
      <w:spacing w:before="280" w:after="280"/>
    </w:pPr>
    <w:rPr>
      <w:rFonts w:eastAsia="Times New Roman"/>
    </w:rPr>
  </w:style>
  <w:style w:type="paragraph" w:styleId="ad">
    <w:name w:val="header"/>
    <w:basedOn w:val="a"/>
    <w:pPr>
      <w:tabs>
        <w:tab w:val="center" w:pos="4677"/>
        <w:tab w:val="right" w:pos="9355"/>
      </w:tabs>
    </w:pPr>
  </w:style>
  <w:style w:type="paragraph" w:styleId="ae">
    <w:name w:val="footer"/>
    <w:basedOn w:val="a"/>
    <w:pPr>
      <w:tabs>
        <w:tab w:val="center" w:pos="4677"/>
        <w:tab w:val="right" w:pos="9355"/>
      </w:tabs>
    </w:pPr>
  </w:style>
  <w:style w:type="paragraph" w:customStyle="1" w:styleId="af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1176</Words>
  <Characters>6705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Кириенко Константин Юрьевич</dc:creator>
  <cp:keywords/>
  <cp:lastModifiedBy>1</cp:lastModifiedBy>
  <cp:revision>4</cp:revision>
  <cp:lastPrinted>2016-05-30T07:50:00Z</cp:lastPrinted>
  <dcterms:created xsi:type="dcterms:W3CDTF">2016-05-30T07:51:00Z</dcterms:created>
  <dcterms:modified xsi:type="dcterms:W3CDTF">2019-03-27T08:14:00Z</dcterms:modified>
</cp:coreProperties>
</file>